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0EA" w:rsidRPr="00F210EA" w:rsidRDefault="00F210EA" w:rsidP="00F210EA">
      <w:pPr>
        <w:jc w:val="center"/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 w:val="28"/>
          <w:szCs w:val="28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 w:val="28"/>
          <w:szCs w:val="28"/>
        </w:rPr>
        <w:t>國立臺南藝術大學漢寶德紀念館</w:t>
      </w:r>
      <w:proofErr w:type="spellEnd"/>
    </w:p>
    <w:p w:rsidR="00F210EA" w:rsidRPr="00F210EA" w:rsidRDefault="00F210EA" w:rsidP="00F210EA">
      <w:pPr>
        <w:jc w:val="center"/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 w:val="28"/>
          <w:szCs w:val="28"/>
        </w:rPr>
      </w:pPr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 w:val="28"/>
          <w:szCs w:val="28"/>
        </w:rPr>
        <w:t>2025</w:t>
      </w:r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 w:val="28"/>
          <w:szCs w:val="28"/>
        </w:rPr>
        <w:t>年暑期實習生招募計畫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  <w:t>一、計畫宗旨</w:t>
      </w:r>
      <w:proofErr w:type="spellEnd"/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本館為培育博物館專業人才、強化學術與實務連結，提供國</w:t>
      </w:r>
      <w:r w:rsidRPr="00F210EA">
        <w:rPr>
          <w:rFonts w:ascii="微軟正黑體" w:eastAsia="微軟正黑體" w:hAnsi="微軟正黑體" w:cs="微軟正黑體" w:hint="eastAsia"/>
          <w:bCs/>
          <w:color w:val="365F91" w:themeColor="accent1" w:themeShade="BF"/>
          <w:szCs w:val="24"/>
        </w:rPr>
        <w:t>內</w:t>
      </w:r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外大專院校相關科系學生實習機會</w:t>
      </w:r>
      <w:proofErr w:type="spellEnd"/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  <w:t>二、招募對象</w:t>
      </w:r>
      <w:proofErr w:type="spellEnd"/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國</w:t>
      </w:r>
      <w:r w:rsidRPr="00F210EA">
        <w:rPr>
          <w:rFonts w:ascii="微軟正黑體" w:eastAsia="微軟正黑體" w:hAnsi="微軟正黑體" w:cs="微軟正黑體" w:hint="eastAsia"/>
          <w:bCs/>
          <w:color w:val="365F91" w:themeColor="accent1" w:themeShade="BF"/>
          <w:szCs w:val="24"/>
        </w:rPr>
        <w:t>內</w:t>
      </w:r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外大學及研究所之在學生，限與本館業務相關科系者（如博物館學、藝術史、設計、大眾傳播等</w:t>
      </w:r>
      <w:proofErr w:type="spellEnd"/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），</w:t>
      </w:r>
      <w:proofErr w:type="spellStart"/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優先錄取文史類背景者</w:t>
      </w:r>
      <w:proofErr w:type="spellEnd"/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  <w:t>三、實習</w:t>
      </w:r>
      <w:r w:rsidRPr="00F210EA">
        <w:rPr>
          <w:rFonts w:ascii="微軟正黑體" w:eastAsia="微軟正黑體" w:hAnsi="微軟正黑體" w:cs="微軟正黑體" w:hint="eastAsia"/>
          <w:b/>
          <w:bCs/>
          <w:color w:val="365F91" w:themeColor="accent1" w:themeShade="BF"/>
          <w:szCs w:val="24"/>
        </w:rPr>
        <w:t>內</w:t>
      </w:r>
      <w:r w:rsidRPr="00F210EA">
        <w:rPr>
          <w:rFonts w:ascii="MS Gothic" w:eastAsia="MS Gothic" w:hAnsi="MS Gothic" w:cs="MS Gothic" w:hint="eastAsia"/>
          <w:b/>
          <w:bCs/>
          <w:color w:val="365F91" w:themeColor="accent1" w:themeShade="BF"/>
          <w:szCs w:val="24"/>
        </w:rPr>
        <w:t>容</w:t>
      </w:r>
      <w:proofErr w:type="spellEnd"/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實習期間，學生將依照館</w:t>
      </w:r>
      <w:r w:rsidRPr="00F210EA">
        <w:rPr>
          <w:rFonts w:ascii="微軟正黑體" w:eastAsia="微軟正黑體" w:hAnsi="微軟正黑體" w:cs="微軟正黑體" w:hint="eastAsia"/>
          <w:bCs/>
          <w:color w:val="365F91" w:themeColor="accent1" w:themeShade="BF"/>
          <w:szCs w:val="24"/>
        </w:rPr>
        <w:t>內</w:t>
      </w:r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業務需求與個人專長，參與下列一項或多項實習任務</w:t>
      </w:r>
      <w:proofErr w:type="spellEnd"/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：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 xml:space="preserve">1.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展覽與教育推廣：協助展覽前期準備、導覽設計與執行、教育活動規劃與現場支援等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  <w:t xml:space="preserve">2.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典藏與資料整理：參與藏品管理、數位建檔、調</w:t>
      </w:r>
      <w:r w:rsidRPr="00F210EA">
        <w:rPr>
          <w:rFonts w:ascii="微軟正黑體" w:eastAsia="微軟正黑體" w:hAnsi="微軟正黑體" w:cs="微軟正黑體" w:hint="eastAsia"/>
          <w:bCs/>
          <w:color w:val="365F91" w:themeColor="accent1" w:themeShade="BF"/>
          <w:szCs w:val="24"/>
        </w:rPr>
        <w:t>查</w:t>
      </w:r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紀錄與檔案彙整工作</w:t>
      </w:r>
      <w:proofErr w:type="spellEnd"/>
      <w:r w:rsidRPr="00F210EA">
        <w:rPr>
          <w:rFonts w:ascii="MS Gothic" w:eastAsia="MS Gothic" w:hAnsi="MS Gothic" w:cs="MS Gothic" w:hint="eastAsia"/>
          <w:bCs/>
          <w:color w:val="365F91" w:themeColor="accent1" w:themeShade="BF"/>
          <w:szCs w:val="24"/>
        </w:rPr>
        <w:t>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  <w:t xml:space="preserve">3.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行政與公關協助：支援公文製作、聯絡協調、活動紀錄與成果整理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  <w:t xml:space="preserve">4.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館舍日常營運：參與櫃檯接待、空間維護、導覽支援與參觀秩序管理等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 xml:space="preserve">5.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數位與社群媒體推廣：協助撰寫文案、整理影像、經營館方社群平台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  <w:t>四、實習期間與時數</w:t>
      </w:r>
      <w:proofErr w:type="spellEnd"/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實習期間：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2025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年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7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月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1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日至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9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月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1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日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最低時數：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150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小時，須配合週末或例假日實習安排。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  <w:t>五、實習性質與待遇</w:t>
      </w:r>
      <w:proofErr w:type="spellEnd"/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本實習屬學習性質，無薪資與福利，不提供津貼、交通費、餐食、住宿及保險。實習時數符合規定，且繳交實習報告者，將頒發實習證明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。</w:t>
      </w:r>
    </w:p>
    <w:p w:rsidR="00DF2FA1" w:rsidRDefault="00DF2FA1" w:rsidP="00F210E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</w:pP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</w:pPr>
      <w:bookmarkStart w:id="0" w:name="_GoBack"/>
      <w:bookmarkEnd w:id="0"/>
      <w:proofErr w:type="spellStart"/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  <w:lastRenderedPageBreak/>
        <w:t>六、招募名額</w:t>
      </w:r>
      <w:proofErr w:type="spellEnd"/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</w:pPr>
      <w:r>
        <w:rPr>
          <w:rFonts w:asciiTheme="majorHAnsi" w:eastAsia="新細明體" w:hAnsiTheme="majorHAnsi" w:cstheme="majorBidi" w:hint="eastAsia"/>
          <w:bCs/>
          <w:color w:val="365F91" w:themeColor="accent1" w:themeShade="BF"/>
          <w:szCs w:val="24"/>
          <w:lang w:eastAsia="zh-TW"/>
        </w:rPr>
        <w:t>2</w:t>
      </w:r>
      <w:r>
        <w:rPr>
          <w:rFonts w:asciiTheme="majorHAnsi" w:eastAsia="新細明體" w:hAnsiTheme="majorHAnsi" w:cstheme="majorBidi"/>
          <w:bCs/>
          <w:color w:val="365F91" w:themeColor="accent1" w:themeShade="BF"/>
          <w:szCs w:val="24"/>
          <w:lang w:eastAsia="zh-TW"/>
        </w:rPr>
        <w:t>025</w:t>
      </w:r>
      <w:r>
        <w:rPr>
          <w:rFonts w:asciiTheme="majorHAnsi" w:eastAsia="新細明體" w:hAnsiTheme="majorHAnsi" w:cstheme="majorBidi"/>
          <w:bCs/>
          <w:color w:val="365F91" w:themeColor="accent1" w:themeShade="BF"/>
          <w:szCs w:val="24"/>
          <w:lang w:eastAsia="zh-TW"/>
        </w:rPr>
        <w:t>年預計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招募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2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名實習生。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</w:pPr>
      <w:proofErr w:type="spellStart"/>
      <w:r w:rsidRPr="00F210EA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4"/>
        </w:rPr>
        <w:t>七、申請方式</w:t>
      </w:r>
      <w:proofErr w:type="spellEnd"/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 xml:space="preserve">1.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應備資料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：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 xml:space="preserve">- 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填寫《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2025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年暑期實習申請表》。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 xml:space="preserve">-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如學校需簽立同意書或其他文件，請一併附上（無則免附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）。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  <w:t xml:space="preserve">2.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繳交方式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：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 xml:space="preserve">- 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請於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6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月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10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日前將資料寄至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 xml:space="preserve"> hptmm@tnnua.edu.tw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 xml:space="preserve">-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信件主旨請註明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：「姓名─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2025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年暑假實習申請」。</w:t>
      </w:r>
    </w:p>
    <w:p w:rsidR="00F210EA" w:rsidRPr="00F210EA" w:rsidRDefault="00F210EA" w:rsidP="00F210EA">
      <w:pPr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</w:pP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 xml:space="preserve">- </w:t>
      </w:r>
      <w:proofErr w:type="spell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寄信後請來電確認信件是否成功寄達</w:t>
      </w:r>
      <w:proofErr w:type="spellEnd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：</w:t>
      </w:r>
    </w:p>
    <w:p w:rsidR="00044367" w:rsidRPr="00F210EA" w:rsidRDefault="00F210EA" w:rsidP="00F210EA">
      <w:pPr>
        <w:rPr>
          <w:szCs w:val="24"/>
        </w:rPr>
      </w:pPr>
      <w:r w:rsidRPr="00F210EA"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  <w:t xml:space="preserve">  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‧</w:t>
      </w:r>
      <w:r w:rsidRPr="00F210EA"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  <w:t>06-6931861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（紀念館</w:t>
      </w:r>
      <w:proofErr w:type="gramStart"/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）</w:t>
      </w:r>
      <w:r w:rsidRPr="00F210EA"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  <w:t xml:space="preserve">  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‧</w:t>
      </w:r>
      <w:proofErr w:type="gramEnd"/>
      <w:r w:rsidRPr="00F210EA">
        <w:rPr>
          <w:rFonts w:asciiTheme="majorHAnsi" w:eastAsiaTheme="majorEastAsia" w:hAnsiTheme="majorHAnsi" w:cstheme="majorBidi"/>
          <w:bCs/>
          <w:color w:val="365F91" w:themeColor="accent1" w:themeShade="BF"/>
          <w:szCs w:val="24"/>
        </w:rPr>
        <w:t>06-6931852</w:t>
      </w:r>
      <w:r w:rsidRPr="00F210EA">
        <w:rPr>
          <w:rFonts w:asciiTheme="majorHAnsi" w:eastAsiaTheme="majorEastAsia" w:hAnsiTheme="majorHAnsi" w:cstheme="majorBidi" w:hint="eastAsia"/>
          <w:bCs/>
          <w:color w:val="365F91" w:themeColor="accent1" w:themeShade="BF"/>
          <w:szCs w:val="24"/>
        </w:rPr>
        <w:t>（藝推處）</w:t>
      </w:r>
    </w:p>
    <w:sectPr w:rsidR="00044367" w:rsidRPr="00F210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367"/>
    <w:rsid w:val="0006063C"/>
    <w:rsid w:val="0015074B"/>
    <w:rsid w:val="00222239"/>
    <w:rsid w:val="0029639D"/>
    <w:rsid w:val="00326F90"/>
    <w:rsid w:val="004226EE"/>
    <w:rsid w:val="00747F44"/>
    <w:rsid w:val="00AA1D8D"/>
    <w:rsid w:val="00B47730"/>
    <w:rsid w:val="00CB0664"/>
    <w:rsid w:val="00DF2FA1"/>
    <w:rsid w:val="00E80E98"/>
    <w:rsid w:val="00F210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6C7DC"/>
  <w14:defaultImageDpi w14:val="300"/>
  <w15:docId w15:val="{A6334BA8-3D81-4B8A-8E32-6510D9AB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EA407-9326-4825-A440-F6BD5BB8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tnnua</cp:lastModifiedBy>
  <cp:revision>5</cp:revision>
  <dcterms:created xsi:type="dcterms:W3CDTF">2013-12-23T23:15:00Z</dcterms:created>
  <dcterms:modified xsi:type="dcterms:W3CDTF">2025-05-15T03:57:00Z</dcterms:modified>
  <cp:category/>
</cp:coreProperties>
</file>